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B4" w:rsidRPr="001537B4" w:rsidRDefault="001537B4" w:rsidP="00836D2A">
      <w:pPr>
        <w:rPr>
          <w:b/>
        </w:rPr>
      </w:pPr>
      <w:r>
        <w:rPr>
          <w:b/>
        </w:rPr>
        <w:t xml:space="preserve">                             </w:t>
      </w:r>
      <w:r w:rsidR="00E1432D">
        <w:rPr>
          <w:b/>
        </w:rPr>
        <w:t xml:space="preserve">                    </w:t>
      </w:r>
      <w:r>
        <w:rPr>
          <w:b/>
        </w:rPr>
        <w:t xml:space="preserve"> </w:t>
      </w:r>
      <w:proofErr w:type="spellStart"/>
      <w:r w:rsidRPr="001537B4">
        <w:rPr>
          <w:b/>
        </w:rPr>
        <w:t>Gerst</w:t>
      </w:r>
      <w:proofErr w:type="spellEnd"/>
      <w:r w:rsidRPr="001537B4">
        <w:rPr>
          <w:b/>
        </w:rPr>
        <w:t xml:space="preserve"> Farm </w:t>
      </w:r>
      <w:r w:rsidR="00E1432D">
        <w:rPr>
          <w:b/>
        </w:rPr>
        <w:t xml:space="preserve">Development </w:t>
      </w:r>
      <w:r w:rsidRPr="001537B4">
        <w:rPr>
          <w:b/>
        </w:rPr>
        <w:t>Information</w:t>
      </w:r>
    </w:p>
    <w:p w:rsidR="001537B4" w:rsidRDefault="001537B4" w:rsidP="00836D2A"/>
    <w:p w:rsidR="00836D2A" w:rsidRDefault="00836D2A" w:rsidP="00836D2A">
      <w:pPr>
        <w:pStyle w:val="ListParagraph"/>
        <w:numPr>
          <w:ilvl w:val="0"/>
          <w:numId w:val="2"/>
        </w:numPr>
      </w:pPr>
      <w:r>
        <w:t>Councilman David Marks introduced Resolution 80-20 on August 3, 2020</w:t>
      </w:r>
    </w:p>
    <w:p w:rsidR="00836D2A" w:rsidRDefault="00836D2A" w:rsidP="00836D2A">
      <w:pPr>
        <w:ind w:left="720"/>
      </w:pPr>
      <w:r>
        <w:t xml:space="preserve">that would allow the </w:t>
      </w:r>
      <w:proofErr w:type="spellStart"/>
      <w:r>
        <w:t>Gerst</w:t>
      </w:r>
      <w:proofErr w:type="spellEnd"/>
      <w:r>
        <w:t xml:space="preserve"> Farm PUD to move ahead in the review process. The resolution introduced at the August 3</w:t>
      </w:r>
      <w:r w:rsidRPr="000140DF">
        <w:rPr>
          <w:vertAlign w:val="superscript"/>
        </w:rPr>
        <w:t>rd</w:t>
      </w:r>
      <w:r>
        <w:t xml:space="preserve"> Co</w:t>
      </w:r>
      <w:r w:rsidR="001537B4">
        <w:t>uncil meeting</w:t>
      </w:r>
      <w:r>
        <w:t xml:space="preserve"> is scheduled for work session on September 1</w:t>
      </w:r>
      <w:r w:rsidRPr="000140DF">
        <w:rPr>
          <w:vertAlign w:val="superscript"/>
        </w:rPr>
        <w:t>st</w:t>
      </w:r>
      <w:r>
        <w:t xml:space="preserve"> and vote on September 8</w:t>
      </w:r>
      <w:r w:rsidRPr="00836D2A">
        <w:rPr>
          <w:vertAlign w:val="superscript"/>
        </w:rPr>
        <w:t>th</w:t>
      </w:r>
      <w:r>
        <w:t>.</w:t>
      </w:r>
    </w:p>
    <w:p w:rsidR="00836D2A" w:rsidRDefault="00836D2A" w:rsidP="00836D2A">
      <w:pPr>
        <w:ind w:left="720"/>
      </w:pPr>
    </w:p>
    <w:p w:rsidR="00836D2A" w:rsidRDefault="00836D2A" w:rsidP="00836D2A">
      <w:pPr>
        <w:pStyle w:val="ListParagraph"/>
        <w:numPr>
          <w:ilvl w:val="0"/>
          <w:numId w:val="2"/>
        </w:numPr>
      </w:pPr>
      <w:r>
        <w:t>Resolution 80-20 states that the density of the PUD to be considered should be 286 townhomes. With 205 of the townhomes being age restricted and 81 townhomes not being limited. The 81 not restricted townhomes can only be built when schools have capacity to accommodate the projected students.</w:t>
      </w:r>
    </w:p>
    <w:p w:rsidR="00836D2A" w:rsidRDefault="00836D2A" w:rsidP="00836D2A">
      <w:pPr>
        <w:ind w:left="360"/>
      </w:pPr>
    </w:p>
    <w:p w:rsidR="00836D2A" w:rsidRDefault="00836D2A" w:rsidP="00836D2A">
      <w:pPr>
        <w:pStyle w:val="ListParagraph"/>
        <w:numPr>
          <w:ilvl w:val="0"/>
          <w:numId w:val="2"/>
        </w:numPr>
      </w:pPr>
      <w:r>
        <w:t>The Perry Hall Improvement Association and adjoini</w:t>
      </w:r>
      <w:r w:rsidR="00691D96">
        <w:t>ng communities</w:t>
      </w:r>
      <w:r>
        <w:t xml:space="preserve"> want</w:t>
      </w:r>
      <w:r w:rsidR="00691D96">
        <w:t xml:space="preserve"> to reduce the density to 146</w:t>
      </w:r>
      <w:r w:rsidR="001537B4">
        <w:t xml:space="preserve"> </w:t>
      </w:r>
      <w:r>
        <w:t>age restricted homes. The basis for this request is as follows.</w:t>
      </w:r>
    </w:p>
    <w:p w:rsidR="00836D2A" w:rsidRDefault="00836D2A" w:rsidP="00836D2A"/>
    <w:p w:rsidR="00836D2A" w:rsidRDefault="00836D2A" w:rsidP="00836D2A">
      <w:pPr>
        <w:pStyle w:val="ListParagraph"/>
        <w:numPr>
          <w:ilvl w:val="0"/>
          <w:numId w:val="1"/>
        </w:numPr>
      </w:pPr>
      <w:r>
        <w:t xml:space="preserve">The existing zoning of the property is DR 1 which at 47.61 acres would allow by right 47 dwellings. The proposed PUD to 286 units is a </w:t>
      </w:r>
      <w:proofErr w:type="gramStart"/>
      <w:r>
        <w:t>6 fold</w:t>
      </w:r>
      <w:proofErr w:type="gramEnd"/>
      <w:r>
        <w:t xml:space="preserve"> increase (600%). This increase is excessive and unwarranted.</w:t>
      </w:r>
    </w:p>
    <w:p w:rsidR="00836D2A" w:rsidRDefault="00836D2A" w:rsidP="00836D2A">
      <w:pPr>
        <w:pStyle w:val="ListParagraph"/>
        <w:numPr>
          <w:ilvl w:val="0"/>
          <w:numId w:val="1"/>
        </w:numPr>
      </w:pPr>
      <w:r>
        <w:t xml:space="preserve">Prior to the DR 1 zoning of the property, the zoning of the property was DR 3.5 @ 34.49 Acres = 120.7 dwellings, DR 2 @ 13.12 acres = 26.24 dwellings, the total number of dwellings allowed was 146 dwellings. The community supports the PUD at this density of 146 dwellings. </w:t>
      </w:r>
    </w:p>
    <w:p w:rsidR="00836D2A" w:rsidRDefault="00836D2A" w:rsidP="00836D2A">
      <w:pPr>
        <w:pStyle w:val="ListParagraph"/>
        <w:numPr>
          <w:ilvl w:val="0"/>
          <w:numId w:val="1"/>
        </w:numPr>
      </w:pPr>
      <w:r>
        <w:t>The PUD should also be amended to allow only age restricted (55+ years of age). The request is based upon current school overcrowding at the elementary and middle school levels and the lack of funding to construct new schools.</w:t>
      </w:r>
    </w:p>
    <w:p w:rsidR="00836D2A" w:rsidRDefault="001537B4" w:rsidP="00836D2A">
      <w:pPr>
        <w:pStyle w:val="ListParagraph"/>
        <w:numPr>
          <w:ilvl w:val="0"/>
          <w:numId w:val="1"/>
        </w:numPr>
      </w:pPr>
      <w:r>
        <w:t>The Perry Hall community</w:t>
      </w:r>
      <w:r w:rsidR="00836D2A">
        <w:t xml:space="preserve"> is NOT anti-development. The community has recently supported</w:t>
      </w:r>
      <w:r w:rsidR="00D56DE7">
        <w:t xml:space="preserve"> 46 single-family homes at the Preserve at Perry Hall</w:t>
      </w:r>
      <w:r w:rsidR="00836D2A">
        <w:t xml:space="preserve">, and 26 </w:t>
      </w:r>
      <w:proofErr w:type="spellStart"/>
      <w:r w:rsidR="00836D2A">
        <w:t>age</w:t>
      </w:r>
      <w:proofErr w:type="spellEnd"/>
      <w:r w:rsidR="00836D2A">
        <w:t xml:space="preserve"> restricted villas at Perry Hall Station. We have shown responsibility in working with developers to achieve the right density for our community. </w:t>
      </w:r>
      <w:bookmarkStart w:id="0" w:name="_GoBack"/>
      <w:bookmarkEnd w:id="0"/>
    </w:p>
    <w:p w:rsidR="00E45E94" w:rsidRDefault="00E45E94"/>
    <w:p w:rsidR="001537B4" w:rsidRPr="001537B4" w:rsidRDefault="001537B4" w:rsidP="001537B4">
      <w:pPr>
        <w:pStyle w:val="ListParagraph"/>
        <w:numPr>
          <w:ilvl w:val="0"/>
          <w:numId w:val="3"/>
        </w:numPr>
      </w:pPr>
      <w:r>
        <w:t xml:space="preserve">Copies of Resolution 80-20 and other documents can be found at </w:t>
      </w:r>
      <w:r w:rsidRPr="001537B4">
        <w:rPr>
          <w:color w:val="0070C0"/>
        </w:rPr>
        <w:t>perryhallmaryland.or</w:t>
      </w:r>
      <w:r>
        <w:rPr>
          <w:color w:val="0070C0"/>
        </w:rPr>
        <w:t xml:space="preserve">g </w:t>
      </w:r>
      <w:r>
        <w:rPr>
          <w:color w:val="000000" w:themeColor="text1"/>
        </w:rPr>
        <w:t xml:space="preserve">– Resources – Development – </w:t>
      </w:r>
      <w:proofErr w:type="spellStart"/>
      <w:r>
        <w:rPr>
          <w:color w:val="000000" w:themeColor="text1"/>
        </w:rPr>
        <w:t>Gerst</w:t>
      </w:r>
      <w:proofErr w:type="spellEnd"/>
      <w:r>
        <w:rPr>
          <w:color w:val="000000" w:themeColor="text1"/>
        </w:rPr>
        <w:t xml:space="preserve"> Farm PUD Townhouses. </w:t>
      </w:r>
    </w:p>
    <w:p w:rsidR="001537B4" w:rsidRPr="001537B4" w:rsidRDefault="001537B4" w:rsidP="001537B4">
      <w:pPr>
        <w:pStyle w:val="ListParagraph"/>
      </w:pPr>
    </w:p>
    <w:p w:rsidR="001537B4" w:rsidRPr="00F10155" w:rsidRDefault="00F10155" w:rsidP="001537B4">
      <w:pPr>
        <w:pStyle w:val="ListParagraph"/>
        <w:numPr>
          <w:ilvl w:val="0"/>
          <w:numId w:val="3"/>
        </w:numPr>
        <w:rPr>
          <w:rFonts w:cstheme="minorHAnsi"/>
        </w:rPr>
      </w:pPr>
      <w:r>
        <w:rPr>
          <w:rFonts w:cstheme="minorHAnsi"/>
        </w:rPr>
        <w:t xml:space="preserve">What you can do </w:t>
      </w:r>
      <w:r w:rsidRPr="00FC4CBE">
        <w:rPr>
          <w:rFonts w:cstheme="minorHAnsi"/>
          <w:b/>
        </w:rPr>
        <w:t>NOW</w:t>
      </w:r>
      <w:r w:rsidR="001537B4" w:rsidRPr="00FC4CBE">
        <w:rPr>
          <w:rFonts w:cstheme="minorHAnsi"/>
          <w:b/>
        </w:rPr>
        <w:t>.</w:t>
      </w:r>
    </w:p>
    <w:p w:rsidR="001537B4" w:rsidRDefault="001537B4" w:rsidP="001537B4">
      <w:pPr>
        <w:pStyle w:val="ListParagraph"/>
        <w:numPr>
          <w:ilvl w:val="0"/>
          <w:numId w:val="4"/>
        </w:numPr>
        <w:rPr>
          <w:rFonts w:cstheme="minorHAnsi"/>
        </w:rPr>
      </w:pPr>
      <w:r w:rsidRPr="00F10155">
        <w:rPr>
          <w:rFonts w:cstheme="minorHAnsi"/>
        </w:rPr>
        <w:t xml:space="preserve">Take the </w:t>
      </w:r>
      <w:proofErr w:type="spellStart"/>
      <w:r w:rsidRPr="00F10155">
        <w:rPr>
          <w:rFonts w:cstheme="minorHAnsi"/>
        </w:rPr>
        <w:t>Gerst</w:t>
      </w:r>
      <w:proofErr w:type="spellEnd"/>
      <w:r w:rsidRPr="00F10155">
        <w:rPr>
          <w:rFonts w:cstheme="minorHAnsi"/>
        </w:rPr>
        <w:t xml:space="preserve"> Farm survey.</w:t>
      </w:r>
    </w:p>
    <w:p w:rsidR="00FC4CBE" w:rsidRPr="00FC4CBE" w:rsidRDefault="00FC4CBE" w:rsidP="00FC4CBE">
      <w:pPr>
        <w:pStyle w:val="ListParagraph"/>
        <w:numPr>
          <w:ilvl w:val="0"/>
          <w:numId w:val="4"/>
        </w:numPr>
        <w:rPr>
          <w:rFonts w:cstheme="minorHAnsi"/>
        </w:rPr>
      </w:pPr>
      <w:r w:rsidRPr="00F10155">
        <w:rPr>
          <w:rFonts w:cstheme="minorHAnsi"/>
        </w:rPr>
        <w:t xml:space="preserve">Notify your Councilman of your opinions.  </w:t>
      </w:r>
      <w:hyperlink r:id="rId5" w:history="1">
        <w:r w:rsidRPr="00F10155">
          <w:rPr>
            <w:rStyle w:val="Hyperlink"/>
            <w:rFonts w:cstheme="minorHAnsi"/>
          </w:rPr>
          <w:t>dmarks@baltimorecountymd.org</w:t>
        </w:r>
      </w:hyperlink>
      <w:r w:rsidRPr="00F10155">
        <w:rPr>
          <w:rFonts w:cstheme="minorHAnsi"/>
        </w:rPr>
        <w:t xml:space="preserve">   </w:t>
      </w:r>
    </w:p>
    <w:p w:rsidR="00F10155" w:rsidRPr="00F10155" w:rsidRDefault="00F10155" w:rsidP="00F10155">
      <w:pPr>
        <w:pStyle w:val="NormalWeb"/>
        <w:numPr>
          <w:ilvl w:val="0"/>
          <w:numId w:val="4"/>
        </w:numPr>
        <w:rPr>
          <w:rFonts w:asciiTheme="minorHAnsi" w:hAnsiTheme="minorHAnsi" w:cstheme="minorHAnsi"/>
        </w:rPr>
      </w:pPr>
      <w:r w:rsidRPr="00F10155">
        <w:rPr>
          <w:rFonts w:asciiTheme="minorHAnsi" w:hAnsiTheme="minorHAnsi" w:cstheme="minorHAnsi"/>
        </w:rPr>
        <w:t xml:space="preserve">Attend Council web meeting </w:t>
      </w:r>
      <w:r w:rsidR="00FC4CBE">
        <w:rPr>
          <w:rFonts w:asciiTheme="minorHAnsi" w:hAnsiTheme="minorHAnsi" w:cstheme="minorHAnsi"/>
        </w:rPr>
        <w:t>September 1st</w:t>
      </w:r>
      <w:r w:rsidRPr="00F10155">
        <w:rPr>
          <w:rFonts w:asciiTheme="minorHAnsi" w:hAnsiTheme="minorHAnsi" w:cstheme="minorHAnsi"/>
        </w:rPr>
        <w:t xml:space="preserve">- Council is now offering persons the opportunity to provide live testimony at the Work Sessions. Please check the Council’s Virtual Sessions and Hearings page on our website at </w:t>
      </w:r>
      <w:r w:rsidRPr="00F10155">
        <w:rPr>
          <w:rFonts w:asciiTheme="minorHAnsi" w:hAnsiTheme="minorHAnsi" w:cstheme="minorHAnsi"/>
          <w:color w:val="0260BF"/>
        </w:rPr>
        <w:t xml:space="preserve">https://www.baltimorecountymd.gov/countycouncil/virtualmeetings.html </w:t>
      </w:r>
      <w:r w:rsidRPr="00F10155">
        <w:rPr>
          <w:rFonts w:asciiTheme="minorHAnsi" w:hAnsiTheme="minorHAnsi" w:cstheme="minorHAnsi"/>
        </w:rPr>
        <w:t xml:space="preserve">persons will need to register to testify with the Council office on the date of the Work Session via email at </w:t>
      </w:r>
      <w:r w:rsidRPr="00F10155">
        <w:rPr>
          <w:rFonts w:asciiTheme="minorHAnsi" w:hAnsiTheme="minorHAnsi" w:cstheme="minorHAnsi"/>
          <w:color w:val="006DBF"/>
        </w:rPr>
        <w:t>countycouncil@baltimorecountymd.gov</w:t>
      </w:r>
      <w:r w:rsidRPr="00F10155">
        <w:rPr>
          <w:rFonts w:asciiTheme="minorHAnsi" w:hAnsiTheme="minorHAnsi" w:cstheme="minorHAnsi"/>
        </w:rPr>
        <w:t xml:space="preserve">. </w:t>
      </w:r>
    </w:p>
    <w:p w:rsidR="00F10155" w:rsidRPr="00F10155" w:rsidRDefault="00F10155" w:rsidP="00F10155">
      <w:pPr>
        <w:pStyle w:val="ListParagraph"/>
        <w:ind w:left="1080"/>
        <w:rPr>
          <w:rFonts w:cstheme="minorHAnsi"/>
        </w:rPr>
      </w:pPr>
    </w:p>
    <w:p w:rsidR="001537B4" w:rsidRPr="00F10155" w:rsidRDefault="001537B4" w:rsidP="001537B4">
      <w:pPr>
        <w:pStyle w:val="ListParagraph"/>
        <w:numPr>
          <w:ilvl w:val="0"/>
          <w:numId w:val="4"/>
        </w:numPr>
        <w:rPr>
          <w:rFonts w:cstheme="minorHAnsi"/>
        </w:rPr>
      </w:pPr>
      <w:r w:rsidRPr="00F10155">
        <w:rPr>
          <w:rFonts w:cstheme="minorHAnsi"/>
        </w:rPr>
        <w:lastRenderedPageBreak/>
        <w:t xml:space="preserve">Notify your Councilman of your opinions.  </w:t>
      </w:r>
      <w:hyperlink r:id="rId6" w:history="1">
        <w:r w:rsidRPr="00F10155">
          <w:rPr>
            <w:rStyle w:val="Hyperlink"/>
            <w:rFonts w:cstheme="minorHAnsi"/>
          </w:rPr>
          <w:t>dmarks@baltimorecountymd.org</w:t>
        </w:r>
      </w:hyperlink>
      <w:r w:rsidRPr="00F10155">
        <w:rPr>
          <w:rFonts w:cstheme="minorHAnsi"/>
        </w:rPr>
        <w:t xml:space="preserve">   </w:t>
      </w:r>
    </w:p>
    <w:p w:rsidR="00E1432D" w:rsidRDefault="00E1432D" w:rsidP="00E1432D"/>
    <w:p w:rsidR="00E1432D" w:rsidRDefault="00F10155" w:rsidP="00E1432D">
      <w:r>
        <w:t xml:space="preserve">       August 28</w:t>
      </w:r>
      <w:r w:rsidR="00E1432D">
        <w:t>, 2020</w:t>
      </w:r>
    </w:p>
    <w:p w:rsidR="004C7FE4" w:rsidRDefault="004C7FE4" w:rsidP="00E1432D"/>
    <w:p w:rsidR="004C7FE4" w:rsidRDefault="004C7FE4" w:rsidP="00E1432D"/>
    <w:p w:rsidR="004C7FE4" w:rsidRDefault="004C7FE4" w:rsidP="00E1432D"/>
    <w:p w:rsidR="004C7FE4" w:rsidRDefault="004C7FE4" w:rsidP="00E1432D"/>
    <w:sectPr w:rsidR="004C7FE4" w:rsidSect="0011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5FE4"/>
    <w:multiLevelType w:val="hybridMultilevel"/>
    <w:tmpl w:val="3AD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060B"/>
    <w:multiLevelType w:val="hybridMultilevel"/>
    <w:tmpl w:val="7E202606"/>
    <w:lvl w:ilvl="0" w:tplc="4168B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670C0"/>
    <w:multiLevelType w:val="hybridMultilevel"/>
    <w:tmpl w:val="A13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67CD"/>
    <w:multiLevelType w:val="hybridMultilevel"/>
    <w:tmpl w:val="D222F34A"/>
    <w:lvl w:ilvl="0" w:tplc="48008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2A"/>
    <w:rsid w:val="000945F1"/>
    <w:rsid w:val="00111CBE"/>
    <w:rsid w:val="001537B4"/>
    <w:rsid w:val="00277B8D"/>
    <w:rsid w:val="002A2E2D"/>
    <w:rsid w:val="002D35F3"/>
    <w:rsid w:val="00485249"/>
    <w:rsid w:val="004C7FE4"/>
    <w:rsid w:val="0056384C"/>
    <w:rsid w:val="00691D96"/>
    <w:rsid w:val="006E5F07"/>
    <w:rsid w:val="00797C3A"/>
    <w:rsid w:val="00836D2A"/>
    <w:rsid w:val="008D7AD2"/>
    <w:rsid w:val="009361AF"/>
    <w:rsid w:val="00A35266"/>
    <w:rsid w:val="00BA48E5"/>
    <w:rsid w:val="00C445C3"/>
    <w:rsid w:val="00D56DE7"/>
    <w:rsid w:val="00E1432D"/>
    <w:rsid w:val="00E45E94"/>
    <w:rsid w:val="00E505FB"/>
    <w:rsid w:val="00E73E62"/>
    <w:rsid w:val="00EA00C6"/>
    <w:rsid w:val="00F10155"/>
    <w:rsid w:val="00F71CBE"/>
    <w:rsid w:val="00FC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FF683"/>
  <w15:chartTrackingRefBased/>
  <w15:docId w15:val="{2A2EB2A3-3258-8044-A2FA-629DE2AC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D2A"/>
    <w:pPr>
      <w:ind w:left="720"/>
      <w:contextualSpacing/>
    </w:pPr>
  </w:style>
  <w:style w:type="character" w:styleId="Hyperlink">
    <w:name w:val="Hyperlink"/>
    <w:basedOn w:val="DefaultParagraphFont"/>
    <w:uiPriority w:val="99"/>
    <w:unhideWhenUsed/>
    <w:rsid w:val="001537B4"/>
    <w:rPr>
      <w:color w:val="0563C1" w:themeColor="hyperlink"/>
      <w:u w:val="single"/>
    </w:rPr>
  </w:style>
  <w:style w:type="character" w:styleId="UnresolvedMention">
    <w:name w:val="Unresolved Mention"/>
    <w:basedOn w:val="DefaultParagraphFont"/>
    <w:uiPriority w:val="99"/>
    <w:semiHidden/>
    <w:unhideWhenUsed/>
    <w:rsid w:val="001537B4"/>
    <w:rPr>
      <w:color w:val="605E5C"/>
      <w:shd w:val="clear" w:color="auto" w:fill="E1DFDD"/>
    </w:rPr>
  </w:style>
  <w:style w:type="paragraph" w:styleId="NormalWeb">
    <w:name w:val="Normal (Web)"/>
    <w:basedOn w:val="Normal"/>
    <w:uiPriority w:val="99"/>
    <w:semiHidden/>
    <w:unhideWhenUsed/>
    <w:rsid w:val="00F101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C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08417">
      <w:bodyDiv w:val="1"/>
      <w:marLeft w:val="0"/>
      <w:marRight w:val="0"/>
      <w:marTop w:val="0"/>
      <w:marBottom w:val="0"/>
      <w:divBdr>
        <w:top w:val="none" w:sz="0" w:space="0" w:color="auto"/>
        <w:left w:val="none" w:sz="0" w:space="0" w:color="auto"/>
        <w:bottom w:val="none" w:sz="0" w:space="0" w:color="auto"/>
        <w:right w:val="none" w:sz="0" w:space="0" w:color="auto"/>
      </w:divBdr>
      <w:divsChild>
        <w:div w:id="1769426173">
          <w:marLeft w:val="0"/>
          <w:marRight w:val="0"/>
          <w:marTop w:val="0"/>
          <w:marBottom w:val="0"/>
          <w:divBdr>
            <w:top w:val="none" w:sz="0" w:space="0" w:color="auto"/>
            <w:left w:val="none" w:sz="0" w:space="0" w:color="auto"/>
            <w:bottom w:val="none" w:sz="0" w:space="0" w:color="auto"/>
            <w:right w:val="none" w:sz="0" w:space="0" w:color="auto"/>
          </w:divBdr>
        </w:div>
        <w:div w:id="690685877">
          <w:marLeft w:val="0"/>
          <w:marRight w:val="0"/>
          <w:marTop w:val="0"/>
          <w:marBottom w:val="0"/>
          <w:divBdr>
            <w:top w:val="none" w:sz="0" w:space="0" w:color="auto"/>
            <w:left w:val="none" w:sz="0" w:space="0" w:color="auto"/>
            <w:bottom w:val="none" w:sz="0" w:space="0" w:color="auto"/>
            <w:right w:val="none" w:sz="0" w:space="0" w:color="auto"/>
          </w:divBdr>
        </w:div>
        <w:div w:id="965357827">
          <w:marLeft w:val="0"/>
          <w:marRight w:val="0"/>
          <w:marTop w:val="0"/>
          <w:marBottom w:val="0"/>
          <w:divBdr>
            <w:top w:val="none" w:sz="0" w:space="0" w:color="auto"/>
            <w:left w:val="none" w:sz="0" w:space="0" w:color="auto"/>
            <w:bottom w:val="none" w:sz="0" w:space="0" w:color="auto"/>
            <w:right w:val="none" w:sz="0" w:space="0" w:color="auto"/>
          </w:divBdr>
        </w:div>
        <w:div w:id="1578202792">
          <w:marLeft w:val="0"/>
          <w:marRight w:val="0"/>
          <w:marTop w:val="0"/>
          <w:marBottom w:val="0"/>
          <w:divBdr>
            <w:top w:val="none" w:sz="0" w:space="0" w:color="auto"/>
            <w:left w:val="none" w:sz="0" w:space="0" w:color="auto"/>
            <w:bottom w:val="none" w:sz="0" w:space="0" w:color="auto"/>
            <w:right w:val="none" w:sz="0" w:space="0" w:color="auto"/>
          </w:divBdr>
        </w:div>
        <w:div w:id="1188062194">
          <w:marLeft w:val="0"/>
          <w:marRight w:val="0"/>
          <w:marTop w:val="0"/>
          <w:marBottom w:val="0"/>
          <w:divBdr>
            <w:top w:val="none" w:sz="0" w:space="0" w:color="auto"/>
            <w:left w:val="none" w:sz="0" w:space="0" w:color="auto"/>
            <w:bottom w:val="none" w:sz="0" w:space="0" w:color="auto"/>
            <w:right w:val="none" w:sz="0" w:space="0" w:color="auto"/>
          </w:divBdr>
        </w:div>
        <w:div w:id="1438481968">
          <w:marLeft w:val="0"/>
          <w:marRight w:val="0"/>
          <w:marTop w:val="0"/>
          <w:marBottom w:val="0"/>
          <w:divBdr>
            <w:top w:val="none" w:sz="0" w:space="0" w:color="auto"/>
            <w:left w:val="none" w:sz="0" w:space="0" w:color="auto"/>
            <w:bottom w:val="none" w:sz="0" w:space="0" w:color="auto"/>
            <w:right w:val="none" w:sz="0" w:space="0" w:color="auto"/>
          </w:divBdr>
        </w:div>
        <w:div w:id="766775202">
          <w:marLeft w:val="0"/>
          <w:marRight w:val="0"/>
          <w:marTop w:val="0"/>
          <w:marBottom w:val="0"/>
          <w:divBdr>
            <w:top w:val="none" w:sz="0" w:space="0" w:color="auto"/>
            <w:left w:val="none" w:sz="0" w:space="0" w:color="auto"/>
            <w:bottom w:val="none" w:sz="0" w:space="0" w:color="auto"/>
            <w:right w:val="none" w:sz="0" w:space="0" w:color="auto"/>
          </w:divBdr>
        </w:div>
      </w:divsChild>
    </w:div>
    <w:div w:id="2128430249">
      <w:bodyDiv w:val="1"/>
      <w:marLeft w:val="0"/>
      <w:marRight w:val="0"/>
      <w:marTop w:val="0"/>
      <w:marBottom w:val="0"/>
      <w:divBdr>
        <w:top w:val="none" w:sz="0" w:space="0" w:color="auto"/>
        <w:left w:val="none" w:sz="0" w:space="0" w:color="auto"/>
        <w:bottom w:val="none" w:sz="0" w:space="0" w:color="auto"/>
        <w:right w:val="none" w:sz="0" w:space="0" w:color="auto"/>
      </w:divBdr>
      <w:divsChild>
        <w:div w:id="1298142036">
          <w:marLeft w:val="0"/>
          <w:marRight w:val="0"/>
          <w:marTop w:val="0"/>
          <w:marBottom w:val="0"/>
          <w:divBdr>
            <w:top w:val="none" w:sz="0" w:space="0" w:color="auto"/>
            <w:left w:val="none" w:sz="0" w:space="0" w:color="auto"/>
            <w:bottom w:val="none" w:sz="0" w:space="0" w:color="auto"/>
            <w:right w:val="none" w:sz="0" w:space="0" w:color="auto"/>
          </w:divBdr>
          <w:divsChild>
            <w:div w:id="959609056">
              <w:marLeft w:val="0"/>
              <w:marRight w:val="0"/>
              <w:marTop w:val="0"/>
              <w:marBottom w:val="0"/>
              <w:divBdr>
                <w:top w:val="none" w:sz="0" w:space="0" w:color="auto"/>
                <w:left w:val="none" w:sz="0" w:space="0" w:color="auto"/>
                <w:bottom w:val="none" w:sz="0" w:space="0" w:color="auto"/>
                <w:right w:val="none" w:sz="0" w:space="0" w:color="auto"/>
              </w:divBdr>
              <w:divsChild>
                <w:div w:id="20666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ks@baltimorecountymd.org" TargetMode="External"/><Relationship Id="rId5" Type="http://schemas.openxmlformats.org/officeDocument/2006/relationships/hyperlink" Target="mailto:dmarks@baltimorecounty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Keller</dc:creator>
  <cp:keywords/>
  <dc:description/>
  <cp:lastModifiedBy>Pat Keller</cp:lastModifiedBy>
  <cp:revision>7</cp:revision>
  <dcterms:created xsi:type="dcterms:W3CDTF">2020-08-27T14:50:00Z</dcterms:created>
  <dcterms:modified xsi:type="dcterms:W3CDTF">2020-08-29T15:14:00Z</dcterms:modified>
</cp:coreProperties>
</file>